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5"/>
        <w:tblW w:w="84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419"/>
        <w:gridCol w:w="3289"/>
        <w:gridCol w:w="976"/>
        <w:gridCol w:w="1229"/>
        <w:gridCol w:w="7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40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附件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望城区2025年促进农业产业融合发展项目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/>
              </w:rPr>
              <w:t>专项资金拟奖补方案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乡镇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支持对象名称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拟奖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补金额（元）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项目类别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茶亭镇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望城区茶亭镇谭家园村村民委员会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茶亭镇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望城区茶亭镇泉丰村村民委员会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靖港镇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望城区靖港镇芦江社区居民委员会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桥驿镇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望城区桥驿镇群力村村民委员会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铜官街道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望城区铜官街道书堂山村村民委员会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铜官街道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望城区稻虾香休闲农家院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白沙洲街道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长沙野林生态农业有限公司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桥驿镇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长沙市仙麋茶业有限公司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乌山街道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湖南金树农业科技有限公司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课题开发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54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小计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420000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靖港镇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长沙市望城区隆平蛟麟种植专业合作社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972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强品牌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桥驿镇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长沙市望城区桥桥李农业有限公司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11600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强品牌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桥驿镇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湖南华庭农业发展有限公司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2754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强品牌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铜官街道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湖南姚巨伟农业科技发展有限公司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强品牌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铜官街道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长沙亿丰百果农业发展有限公司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6830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强品牌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乌山街道</w:t>
            </w:r>
          </w:p>
        </w:tc>
        <w:tc>
          <w:tcPr>
            <w:tcW w:w="3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长沙金轩农业科技有限公司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1980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强品牌</w:t>
            </w: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54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54136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以上两项合计</w:t>
            </w:r>
          </w:p>
        </w:tc>
        <w:tc>
          <w:tcPr>
            <w:tcW w:w="6287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大写：四十七万四千一百三十六元整（￥474136）</w:t>
            </w:r>
          </w:p>
        </w:tc>
      </w:tr>
    </w:tbl>
    <w:p/>
    <w:sectPr>
      <w:pgSz w:w="11906" w:h="16838"/>
      <w:pgMar w:top="1440" w:right="848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zM2YxODczNzI3MWY3ZDg2YmE2ODMwYzkzNjBjNzIifQ=="/>
  </w:docVars>
  <w:rsids>
    <w:rsidRoot w:val="00000000"/>
    <w:rsid w:val="38882014"/>
    <w:rsid w:val="75DC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Autospacing="0"/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857</Words>
  <Characters>984</Characters>
  <Paragraphs>165</Paragraphs>
  <TotalTime>2</TotalTime>
  <ScaleCrop>false</ScaleCrop>
  <LinksUpToDate>false</LinksUpToDate>
  <CharactersWithSpaces>1022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2025-10-27T07:34:00Z</dcterms:created>
  <dc:creator>古薏苡</dc:creator>
  <cp:lastModifiedBy>唐小杰</cp:lastModifiedBy>
  <dcterms:modified xsi:type="dcterms:W3CDTF">2025-12-25T02:08:59Z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b7b46f89281d4f2d9e4797da0f470a92_23</vt:lpwstr>
  </property>
  <property fmtid="{D5CDD505-2E9C-101B-9397-08002B2CF9AE}" pid="4" name="KSOTemplateDocerSaveRecord">
    <vt:lpwstr>eyJoZGlkIjoiZTZjZDJmY2YwMTM2OWJjMzcxZjRhOTQyZmYyYTA3NzAiLCJ1c2VySWQiOiIyMTE2MDEyODgifQ==</vt:lpwstr>
  </property>
</Properties>
</file>